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9D" w:rsidRPr="00B1326B" w:rsidRDefault="00B13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r w:rsidRPr="00B1326B">
        <w:rPr>
          <w:rFonts w:ascii="Times New Roman" w:hAnsi="Times New Roman" w:cs="Times New Roman"/>
          <w:sz w:val="28"/>
          <w:szCs w:val="28"/>
        </w:rPr>
        <w:t xml:space="preserve">NỘI DUNG ÔN TẬP MÔN </w:t>
      </w:r>
      <w:proofErr w:type="gramStart"/>
      <w:r w:rsidRPr="00B1326B">
        <w:rPr>
          <w:rFonts w:ascii="Times New Roman" w:hAnsi="Times New Roman" w:cs="Times New Roman"/>
          <w:sz w:val="28"/>
          <w:szCs w:val="28"/>
        </w:rPr>
        <w:t>VĂN  KHỐI</w:t>
      </w:r>
      <w:proofErr w:type="gramEnd"/>
      <w:r w:rsidRPr="00B1326B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1326B" w:rsidRDefault="00B1326B">
      <w:pPr>
        <w:rPr>
          <w:rFonts w:ascii="Times New Roman" w:hAnsi="Times New Roman" w:cs="Times New Roman"/>
        </w:rPr>
      </w:pPr>
    </w:p>
    <w:p w:rsidR="003B1DA7" w:rsidRPr="00B1326B" w:rsidRDefault="003B1DA7" w:rsidP="003B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1326B">
        <w:rPr>
          <w:rFonts w:ascii="Times New Roman" w:hAnsi="Times New Roman" w:cs="Times New Roman"/>
          <w:sz w:val="26"/>
          <w:szCs w:val="26"/>
        </w:rPr>
        <w:t>BÀI: VỘ</w:t>
      </w:r>
      <w:r w:rsidR="00730191">
        <w:rPr>
          <w:rFonts w:ascii="Times New Roman" w:hAnsi="Times New Roman" w:cs="Times New Roman"/>
          <w:sz w:val="26"/>
          <w:szCs w:val="26"/>
        </w:rPr>
        <w:t xml:space="preserve">I VÀNG </w:t>
      </w:r>
      <w:proofErr w:type="gramStart"/>
      <w:r w:rsidR="00730191">
        <w:rPr>
          <w:rFonts w:ascii="Times New Roman" w:hAnsi="Times New Roman" w:cs="Times New Roman"/>
          <w:sz w:val="26"/>
          <w:szCs w:val="26"/>
        </w:rPr>
        <w:t>( XUÂ</w:t>
      </w:r>
      <w:r w:rsidRPr="00B1326B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B1326B">
        <w:rPr>
          <w:rFonts w:ascii="Times New Roman" w:hAnsi="Times New Roman" w:cs="Times New Roman"/>
          <w:sz w:val="26"/>
          <w:szCs w:val="26"/>
        </w:rPr>
        <w:t xml:space="preserve"> DIỆU)</w:t>
      </w:r>
    </w:p>
    <w:p w:rsidR="003B1DA7" w:rsidRPr="00B1326B" w:rsidRDefault="003B1DA7" w:rsidP="003B1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1326B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khao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khát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mãnh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>.</w:t>
      </w:r>
    </w:p>
    <w:p w:rsidR="003B1DA7" w:rsidRPr="00B1326B" w:rsidRDefault="003B1DA7" w:rsidP="003B1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nhuần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nhị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mãnh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dồi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dào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lãng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mạn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>”.</w:t>
      </w:r>
    </w:p>
    <w:p w:rsidR="003B1DA7" w:rsidRPr="00B1326B" w:rsidRDefault="003B1DA7" w:rsidP="003B1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cụ</w:t>
      </w:r>
      <w:r w:rsidR="00B1326B" w:rsidRPr="00B1326B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r w:rsidRPr="00B1326B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1DA7" w:rsidRPr="00B1326B" w:rsidRDefault="003B1DA7" w:rsidP="003B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1326B">
        <w:rPr>
          <w:rFonts w:ascii="Times New Roman" w:hAnsi="Times New Roman" w:cs="Times New Roman"/>
          <w:sz w:val="26"/>
          <w:szCs w:val="26"/>
        </w:rPr>
        <w:t xml:space="preserve">13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thiết</w:t>
      </w:r>
      <w:proofErr w:type="spellEnd"/>
    </w:p>
    <w:p w:rsidR="003B1DA7" w:rsidRPr="00B1326B" w:rsidRDefault="003B1DA7" w:rsidP="003B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1326B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băn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khoăn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ngủi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13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kiếp</w:t>
      </w:r>
      <w:proofErr w:type="spellEnd"/>
      <w:proofErr w:type="gram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26B" w:rsidRPr="00B132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1326B" w:rsidRPr="00B1326B">
        <w:rPr>
          <w:rFonts w:ascii="Times New Roman" w:hAnsi="Times New Roman" w:cs="Times New Roman"/>
          <w:sz w:val="26"/>
          <w:szCs w:val="26"/>
        </w:rPr>
        <w:t>.</w:t>
      </w:r>
    </w:p>
    <w:p w:rsidR="00B1326B" w:rsidRPr="00B1326B" w:rsidRDefault="00B1326B" w:rsidP="003B1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giục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giã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vội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>.</w:t>
      </w:r>
    </w:p>
    <w:p w:rsidR="00B1326B" w:rsidRPr="00B1326B" w:rsidRDefault="00B1326B" w:rsidP="00B13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1326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bài</w:t>
      </w:r>
      <w:proofErr w:type="spellEnd"/>
      <w:proofErr w:type="gram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3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26B">
        <w:rPr>
          <w:rFonts w:ascii="Times New Roman" w:hAnsi="Times New Roman" w:cs="Times New Roman"/>
          <w:sz w:val="26"/>
          <w:szCs w:val="26"/>
        </w:rPr>
        <w:t>vộ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B1DA7" w:rsidRPr="00730191" w:rsidRDefault="00B1326B" w:rsidP="00B13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730191">
        <w:rPr>
          <w:rFonts w:ascii="Times New Roman" w:hAnsi="Times New Roman" w:cs="Times New Roman"/>
          <w:sz w:val="26"/>
          <w:szCs w:val="26"/>
        </w:rPr>
        <w:t>BÀI :</w:t>
      </w:r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TRÀNG GIANG ( HUY CẬN)</w:t>
      </w:r>
    </w:p>
    <w:p w:rsidR="00B1326B" w:rsidRPr="00730191" w:rsidRDefault="00B1326B" w:rsidP="00B132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la,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khao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khát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1353F8" w:rsidRPr="00730191">
        <w:rPr>
          <w:rFonts w:ascii="Times New Roman" w:hAnsi="Times New Roman" w:cs="Times New Roman"/>
          <w:sz w:val="26"/>
          <w:szCs w:val="26"/>
        </w:rPr>
        <w:t>.</w:t>
      </w:r>
    </w:p>
    <w:p w:rsidR="001353F8" w:rsidRPr="00730191" w:rsidRDefault="001353F8" w:rsidP="00135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0191">
        <w:rPr>
          <w:rFonts w:ascii="Times New Roman" w:hAnsi="Times New Roman" w:cs="Times New Roman"/>
          <w:sz w:val="26"/>
          <w:szCs w:val="26"/>
        </w:rPr>
        <w:t>mới.Từ</w:t>
      </w:r>
      <w:proofErr w:type="spellEnd"/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đẫm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019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1353F8" w:rsidRPr="00730191" w:rsidRDefault="001353F8" w:rsidP="00135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1353F8" w:rsidRPr="00730191" w:rsidRDefault="001353F8" w:rsidP="00135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:</w:t>
      </w:r>
    </w:p>
    <w:p w:rsidR="001353F8" w:rsidRPr="00730191" w:rsidRDefault="001353F8" w:rsidP="00135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</w:p>
    <w:p w:rsidR="001353F8" w:rsidRPr="00730191" w:rsidRDefault="001353F8" w:rsidP="00135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1353F8" w:rsidRPr="00730191" w:rsidRDefault="001353F8" w:rsidP="00135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1353F8" w:rsidRPr="00730191" w:rsidRDefault="001353F8" w:rsidP="00135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0191">
        <w:rPr>
          <w:rFonts w:ascii="Times New Roman" w:hAnsi="Times New Roman" w:cs="Times New Roman"/>
          <w:sz w:val="26"/>
          <w:szCs w:val="26"/>
        </w:rPr>
        <w:t xml:space="preserve">BÀI: ĐÂY THÔN VĨ DẠ </w:t>
      </w:r>
      <w:proofErr w:type="gramStart"/>
      <w:r w:rsidRPr="00730191">
        <w:rPr>
          <w:rFonts w:ascii="Times New Roman" w:hAnsi="Times New Roman" w:cs="Times New Roman"/>
          <w:sz w:val="26"/>
          <w:szCs w:val="26"/>
        </w:rPr>
        <w:t>( HÀN</w:t>
      </w:r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MẶC TỬ)</w:t>
      </w:r>
    </w:p>
    <w:p w:rsidR="001353F8" w:rsidRPr="00730191" w:rsidRDefault="000D321C" w:rsidP="000D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019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0D321C" w:rsidRPr="00730191" w:rsidRDefault="000D321C" w:rsidP="000D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0D321C" w:rsidRPr="00730191" w:rsidRDefault="000D321C" w:rsidP="000D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cớ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nỗi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hi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oán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lastRenderedPageBreak/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ngộ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="0096021F" w:rsidRPr="00730191">
        <w:rPr>
          <w:rFonts w:ascii="Times New Roman" w:hAnsi="Times New Roman" w:cs="Times New Roman"/>
          <w:sz w:val="26"/>
          <w:szCs w:val="26"/>
        </w:rPr>
        <w:t>.</w:t>
      </w:r>
    </w:p>
    <w:p w:rsidR="0096021F" w:rsidRPr="00730191" w:rsidRDefault="0096021F" w:rsidP="000D32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6021F" w:rsidRPr="00730191" w:rsidRDefault="0096021F" w:rsidP="00960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96021F" w:rsidRPr="00730191" w:rsidRDefault="0096021F" w:rsidP="00960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hay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?</w:t>
      </w:r>
    </w:p>
    <w:p w:rsidR="0096021F" w:rsidRPr="00730191" w:rsidRDefault="0096021F" w:rsidP="00960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96021F" w:rsidRPr="00730191" w:rsidRDefault="0096021F" w:rsidP="00960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0191">
        <w:rPr>
          <w:rFonts w:ascii="Times New Roman" w:hAnsi="Times New Roman" w:cs="Times New Roman"/>
          <w:sz w:val="26"/>
          <w:szCs w:val="26"/>
        </w:rPr>
        <w:t xml:space="preserve">BÀI: CHIỀU TỐI </w:t>
      </w:r>
      <w:proofErr w:type="gramStart"/>
      <w:r w:rsidRPr="00730191">
        <w:rPr>
          <w:rFonts w:ascii="Times New Roman" w:hAnsi="Times New Roman" w:cs="Times New Roman"/>
          <w:sz w:val="26"/>
          <w:szCs w:val="26"/>
        </w:rPr>
        <w:t>( HỒ</w:t>
      </w:r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CHÍ MINH)</w:t>
      </w:r>
    </w:p>
    <w:p w:rsidR="0096021F" w:rsidRPr="00730191" w:rsidRDefault="0096021F" w:rsidP="009602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Minh.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nghiệt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96021F" w:rsidRPr="00730191" w:rsidRDefault="0096021F" w:rsidP="009602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ngụ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điển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006B" w:rsidRPr="00730191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8E006B" w:rsidRPr="00730191">
        <w:rPr>
          <w:rFonts w:ascii="Times New Roman" w:hAnsi="Times New Roman" w:cs="Times New Roman"/>
          <w:sz w:val="26"/>
          <w:szCs w:val="26"/>
        </w:rPr>
        <w:t>.</w:t>
      </w:r>
    </w:p>
    <w:p w:rsidR="0096021F" w:rsidRPr="00730191" w:rsidRDefault="008E006B" w:rsidP="009602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0191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hai</w:t>
      </w:r>
      <w:proofErr w:type="spellEnd"/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). Qua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ung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tù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đày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nghiệt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…</w:t>
      </w:r>
    </w:p>
    <w:p w:rsidR="008E006B" w:rsidRPr="00730191" w:rsidRDefault="008E006B" w:rsidP="009602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:</w:t>
      </w:r>
    </w:p>
    <w:p w:rsidR="008E006B" w:rsidRPr="00730191" w:rsidRDefault="008E006B" w:rsidP="008E00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019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8E006B" w:rsidRPr="00730191" w:rsidRDefault="008E006B" w:rsidP="008E00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?</w:t>
      </w:r>
    </w:p>
    <w:p w:rsidR="008E006B" w:rsidRPr="00730191" w:rsidRDefault="008E006B" w:rsidP="008E00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0191">
        <w:rPr>
          <w:rFonts w:ascii="Times New Roman" w:hAnsi="Times New Roman" w:cs="Times New Roman"/>
          <w:sz w:val="26"/>
          <w:szCs w:val="26"/>
        </w:rPr>
        <w:t xml:space="preserve">BÀI: TỪ ẤY </w:t>
      </w:r>
      <w:proofErr w:type="gramStart"/>
      <w:r w:rsidRPr="00730191">
        <w:rPr>
          <w:rFonts w:ascii="Times New Roman" w:hAnsi="Times New Roman" w:cs="Times New Roman"/>
          <w:sz w:val="26"/>
          <w:szCs w:val="26"/>
        </w:rPr>
        <w:t>( TỐ</w:t>
      </w:r>
      <w:proofErr w:type="gramEnd"/>
      <w:r w:rsidRPr="00730191">
        <w:rPr>
          <w:rFonts w:ascii="Times New Roman" w:hAnsi="Times New Roman" w:cs="Times New Roman"/>
          <w:sz w:val="26"/>
          <w:szCs w:val="26"/>
        </w:rPr>
        <w:t xml:space="preserve"> HỮU)</w:t>
      </w:r>
    </w:p>
    <w:p w:rsidR="008E006B" w:rsidRPr="00730191" w:rsidRDefault="008E006B" w:rsidP="008E0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sướng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say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30191" w:rsidRPr="0073019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sản</w:t>
      </w:r>
      <w:proofErr w:type="spellEnd"/>
      <w:proofErr w:type="gram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diệu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191"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730191" w:rsidRPr="00730191">
        <w:rPr>
          <w:rFonts w:ascii="Times New Roman" w:hAnsi="Times New Roman" w:cs="Times New Roman"/>
          <w:sz w:val="26"/>
          <w:szCs w:val="26"/>
        </w:rPr>
        <w:t>.</w:t>
      </w:r>
    </w:p>
    <w:p w:rsidR="00730191" w:rsidRPr="00730191" w:rsidRDefault="00730191" w:rsidP="008E0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730191" w:rsidRPr="00730191" w:rsidRDefault="00730191" w:rsidP="008E0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sướng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say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mãnh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ngộ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730191" w:rsidRPr="00730191" w:rsidRDefault="00730191" w:rsidP="008E00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:</w:t>
      </w:r>
    </w:p>
    <w:p w:rsidR="00730191" w:rsidRPr="00730191" w:rsidRDefault="00730191" w:rsidP="00730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.</w:t>
      </w:r>
    </w:p>
    <w:p w:rsidR="00730191" w:rsidRPr="00730191" w:rsidRDefault="00730191" w:rsidP="007301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trề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chói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rực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19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30191">
        <w:rPr>
          <w:rFonts w:ascii="Times New Roman" w:hAnsi="Times New Roman" w:cs="Times New Roman"/>
          <w:sz w:val="26"/>
          <w:szCs w:val="26"/>
        </w:rPr>
        <w:t>?</w:t>
      </w:r>
    </w:p>
    <w:p w:rsidR="008E006B" w:rsidRPr="00730191" w:rsidRDefault="008E006B" w:rsidP="008E006B">
      <w:pPr>
        <w:rPr>
          <w:rFonts w:ascii="Times New Roman" w:hAnsi="Times New Roman" w:cs="Times New Roman"/>
          <w:sz w:val="26"/>
          <w:szCs w:val="26"/>
        </w:rPr>
      </w:pPr>
    </w:p>
    <w:p w:rsidR="000D321C" w:rsidRPr="00730191" w:rsidRDefault="000D321C" w:rsidP="001353F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bookmarkEnd w:id="0"/>
    <w:p w:rsidR="000D321C" w:rsidRPr="00730191" w:rsidRDefault="000D321C" w:rsidP="001353F8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sectPr w:rsidR="000D321C" w:rsidRPr="0073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654"/>
    <w:multiLevelType w:val="hybridMultilevel"/>
    <w:tmpl w:val="EB4EB636"/>
    <w:lvl w:ilvl="0" w:tplc="11C0378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290D8F"/>
    <w:multiLevelType w:val="hybridMultilevel"/>
    <w:tmpl w:val="009E10AC"/>
    <w:lvl w:ilvl="0" w:tplc="AA9CB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EF34E8"/>
    <w:multiLevelType w:val="hybridMultilevel"/>
    <w:tmpl w:val="34D6409A"/>
    <w:lvl w:ilvl="0" w:tplc="D15A2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0E0C87"/>
    <w:multiLevelType w:val="hybridMultilevel"/>
    <w:tmpl w:val="5E6CCDAE"/>
    <w:lvl w:ilvl="0" w:tplc="73DEAA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C25BF"/>
    <w:multiLevelType w:val="hybridMultilevel"/>
    <w:tmpl w:val="81A41446"/>
    <w:lvl w:ilvl="0" w:tplc="E700A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5231F"/>
    <w:multiLevelType w:val="hybridMultilevel"/>
    <w:tmpl w:val="582E4B3C"/>
    <w:lvl w:ilvl="0" w:tplc="37F07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DD46C0"/>
    <w:multiLevelType w:val="hybridMultilevel"/>
    <w:tmpl w:val="987AF2FE"/>
    <w:lvl w:ilvl="0" w:tplc="94F61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7"/>
    <w:rsid w:val="00093502"/>
    <w:rsid w:val="000D321C"/>
    <w:rsid w:val="001353F8"/>
    <w:rsid w:val="003B1DA7"/>
    <w:rsid w:val="004E149D"/>
    <w:rsid w:val="00730191"/>
    <w:rsid w:val="008E006B"/>
    <w:rsid w:val="0096021F"/>
    <w:rsid w:val="00AF554A"/>
    <w:rsid w:val="00B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9C92"/>
  <w15:chartTrackingRefBased/>
  <w15:docId w15:val="{763ECF0A-02E9-41C6-8E31-C6A8DA1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BINHMINH</cp:lastModifiedBy>
  <cp:revision>2</cp:revision>
  <dcterms:created xsi:type="dcterms:W3CDTF">2020-03-10T08:19:00Z</dcterms:created>
  <dcterms:modified xsi:type="dcterms:W3CDTF">2020-03-10T09:30:00Z</dcterms:modified>
</cp:coreProperties>
</file>